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71" w:rsidRDefault="000438BB" w:rsidP="00040B7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0"/>
          <w:szCs w:val="30"/>
          <w:lang w:eastAsia="id-ID"/>
        </w:rPr>
      </w:pPr>
      <w:r w:rsidRPr="000438BB">
        <w:rPr>
          <w:rFonts w:eastAsia="Times New Roman" w:cstheme="minorHAnsi"/>
          <w:b/>
          <w:bCs/>
          <w:sz w:val="30"/>
          <w:szCs w:val="30"/>
          <w:lang w:eastAsia="id-ID"/>
        </w:rPr>
        <w:t>SUKUK MUDHARABAH BERKELANJUTAN II ADIRA FINANCE TAHAP III TAHUN 2017</w:t>
      </w:r>
      <w:r w:rsidR="00040B71" w:rsidRPr="00040B71">
        <w:rPr>
          <w:rFonts w:eastAsia="Times New Roman" w:cstheme="minorHAnsi"/>
          <w:b/>
          <w:bCs/>
          <w:sz w:val="30"/>
          <w:szCs w:val="30"/>
          <w:lang w:eastAsia="id-ID"/>
        </w:rPr>
        <w:t xml:space="preserve"> </w:t>
      </w:r>
    </w:p>
    <w:p w:rsidR="00040B71" w:rsidRPr="00040B71" w:rsidRDefault="00040B71" w:rsidP="00040B7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0"/>
          <w:szCs w:val="30"/>
          <w:lang w:eastAsia="id-ID"/>
        </w:rPr>
      </w:pPr>
    </w:p>
    <w:p w:rsidR="00040B71" w:rsidRPr="00040B71" w:rsidRDefault="00040B71" w:rsidP="00040B71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d-ID"/>
        </w:rPr>
      </w:pPr>
      <w:r w:rsidRPr="00040B71">
        <w:rPr>
          <w:rFonts w:eastAsia="Times New Roman" w:cstheme="minorHAnsi"/>
          <w:b/>
          <w:bCs/>
          <w:sz w:val="28"/>
          <w:szCs w:val="28"/>
          <w:lang w:eastAsia="id-ID"/>
        </w:rPr>
        <w:t>PENJAMIN PELAKSANA EMISI EFEK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Style w:val="Strong"/>
          <w:rFonts w:cstheme="minorHAnsi"/>
        </w:rPr>
        <w:t>PT BCA Sekuritas</w:t>
      </w:r>
      <w:r w:rsidRPr="00040B71">
        <w:rPr>
          <w:rFonts w:cstheme="minorHAnsi"/>
        </w:rPr>
        <w:t xml:space="preserve"> Menara BCA, Grand Indonesia, Lantai 41 Jl. MH Thamrin No. 1 Jakarta 10310 Tel. (021) 2358 7222 Fax. (021) 2358 7250</w:t>
      </w:r>
      <w:r w:rsidRPr="00040B71">
        <w:rPr>
          <w:rFonts w:eastAsia="Times New Roman" w:cstheme="minorHAnsi"/>
          <w:lang w:eastAsia="id-ID"/>
        </w:rPr>
        <w:t xml:space="preserve"> 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Style w:val="Strong"/>
          <w:rFonts w:cstheme="minorHAnsi"/>
        </w:rPr>
        <w:t>PT CIMB Securities Indonesia</w:t>
      </w:r>
      <w:r w:rsidRPr="00040B71">
        <w:rPr>
          <w:rFonts w:cstheme="minorHAnsi"/>
        </w:rPr>
        <w:t xml:space="preserve"> The Indonesia Stock Exchange Building Tower II, Lantai 11 Jl. Jend. Sudirman Kav. 52-53 Jakarta 12190 Tel. (021) 515 4660 Fax. (021) 515 4661</w:t>
      </w:r>
      <w:r w:rsidRPr="00040B71">
        <w:rPr>
          <w:rFonts w:eastAsia="Times New Roman" w:cstheme="minorHAnsi"/>
          <w:lang w:eastAsia="id-ID"/>
        </w:rPr>
        <w:t xml:space="preserve"> 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Style w:val="Strong"/>
          <w:rFonts w:cstheme="minorHAnsi"/>
        </w:rPr>
        <w:t>PT DBS Vickers Securities Indonesia</w:t>
      </w:r>
      <w:r w:rsidRPr="00040B71">
        <w:rPr>
          <w:rFonts w:cstheme="minorHAnsi"/>
        </w:rPr>
        <w:t xml:space="preserve"> DBS Bank Tower, Ciputra World 1, 32nd Floor Jl. Prof. Dr. Satrio Kav 3-5 Jakarta 12940 – Indonesia </w:t>
      </w:r>
      <w:r w:rsidR="006E24E4" w:rsidRPr="00040B71">
        <w:rPr>
          <w:rFonts w:cstheme="minorHAnsi"/>
        </w:rPr>
        <w:t>Tel . (021) 3003 49</w:t>
      </w:r>
      <w:r w:rsidR="006E24E4">
        <w:rPr>
          <w:rFonts w:cstheme="minorHAnsi"/>
        </w:rPr>
        <w:t>00</w:t>
      </w:r>
      <w:r w:rsidR="006E24E4" w:rsidRPr="00040B71">
        <w:rPr>
          <w:rFonts w:cstheme="minorHAnsi"/>
        </w:rPr>
        <w:t xml:space="preserve"> Fax. (021) 3003 4944</w:t>
      </w:r>
    </w:p>
    <w:p w:rsid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Fonts w:eastAsia="Times New Roman" w:cstheme="minorHAnsi"/>
          <w:b/>
          <w:bCs/>
          <w:lang w:eastAsia="id-ID"/>
        </w:rPr>
        <w:t>PT Indo Premier Securities</w:t>
      </w:r>
      <w:r w:rsidRPr="00040B71">
        <w:rPr>
          <w:rFonts w:eastAsia="Times New Roman" w:cstheme="minorHAnsi"/>
          <w:lang w:eastAsia="id-ID"/>
        </w:rPr>
        <w:t xml:space="preserve"> Wisma GKBI Lantai 7 Suite 718 Jl. Jend. Sudirman No. 28 Jakarta 10210 Tel. (021) 5793 1168 Fax. (021) 5793 1167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</w:p>
    <w:p w:rsidR="00040B71" w:rsidRPr="00040B71" w:rsidRDefault="00040B71" w:rsidP="00040B71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d-ID"/>
        </w:rPr>
      </w:pPr>
      <w:r w:rsidRPr="00040B71">
        <w:rPr>
          <w:rFonts w:eastAsia="Times New Roman" w:cstheme="minorHAnsi"/>
          <w:b/>
          <w:bCs/>
          <w:sz w:val="28"/>
          <w:szCs w:val="28"/>
          <w:lang w:eastAsia="id-ID"/>
        </w:rPr>
        <w:t>AGEN PEMBAYARAN</w:t>
      </w:r>
    </w:p>
    <w:p w:rsid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Fonts w:eastAsia="Times New Roman" w:cstheme="minorHAnsi"/>
          <w:b/>
          <w:bCs/>
          <w:lang w:eastAsia="id-ID"/>
        </w:rPr>
        <w:t>PT KUSTODIAN SENTRAL EFEK INDONESIA</w:t>
      </w:r>
      <w:r w:rsidRPr="00040B71">
        <w:rPr>
          <w:rFonts w:eastAsia="Times New Roman" w:cstheme="minorHAnsi"/>
          <w:lang w:eastAsia="id-ID"/>
        </w:rPr>
        <w:t xml:space="preserve"> Gedung Bursa Efek Indonesia Tower 1 Lantai 5 Jl. Jendral Sudirman Kav. 52-53 Jakarta 12190 Tel. (021) 5299 1099 Fax. (021) 5299 1199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</w:p>
    <w:p w:rsidR="00040B71" w:rsidRPr="00040B71" w:rsidRDefault="00040B71" w:rsidP="00040B71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d-ID"/>
        </w:rPr>
      </w:pPr>
      <w:r w:rsidRPr="00040B71">
        <w:rPr>
          <w:rFonts w:eastAsia="Times New Roman" w:cstheme="minorHAnsi"/>
          <w:b/>
          <w:bCs/>
          <w:sz w:val="28"/>
          <w:szCs w:val="28"/>
          <w:lang w:eastAsia="id-ID"/>
        </w:rPr>
        <w:t>WALI AMANAT</w:t>
      </w:r>
    </w:p>
    <w:p w:rsid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Fonts w:eastAsia="Times New Roman" w:cstheme="minorHAnsi"/>
          <w:b/>
          <w:bCs/>
          <w:lang w:eastAsia="id-ID"/>
        </w:rPr>
        <w:t>PT Bank Negara Indonesia (Persero) Tbk</w:t>
      </w:r>
      <w:r w:rsidRPr="00040B71">
        <w:rPr>
          <w:rFonts w:eastAsia="Times New Roman" w:cstheme="minorHAnsi"/>
          <w:lang w:eastAsia="id-ID"/>
        </w:rPr>
        <w:t xml:space="preserve"> Divisi Operasional The Landmark Centre 19th Floor Jl. Jend. Sudirman No. 1 Jakarta 12910 Telp.: (021) 25541229, 25541230 Fax.: (021) 29411502, 29411512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</w:p>
    <w:p w:rsidR="00040B71" w:rsidRPr="00040B71" w:rsidRDefault="00040B71" w:rsidP="00040B71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d-ID"/>
        </w:rPr>
      </w:pPr>
      <w:r w:rsidRPr="00040B71">
        <w:rPr>
          <w:rFonts w:eastAsia="Times New Roman" w:cstheme="minorHAnsi"/>
          <w:b/>
          <w:bCs/>
          <w:sz w:val="28"/>
          <w:szCs w:val="28"/>
          <w:lang w:eastAsia="id-ID"/>
        </w:rPr>
        <w:t>KONSULTAN HUKUM</w:t>
      </w:r>
    </w:p>
    <w:p w:rsid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Fonts w:eastAsia="Times New Roman" w:cstheme="minorHAnsi"/>
          <w:b/>
          <w:bCs/>
          <w:lang w:eastAsia="id-ID"/>
        </w:rPr>
        <w:t>Thamrin &amp; Rachman Law Firm</w:t>
      </w:r>
      <w:r w:rsidRPr="00040B71">
        <w:rPr>
          <w:rFonts w:eastAsia="Times New Roman" w:cstheme="minorHAnsi"/>
          <w:lang w:eastAsia="id-ID"/>
        </w:rPr>
        <w:t xml:space="preserve"> Graha Niaga, Lantai 7 Jl. Jend. Sudirman Kav. 58 Jakarta 12190 Telp.: (021) 52971779 Fax.: (021) 52971787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</w:p>
    <w:p w:rsidR="00040B71" w:rsidRPr="00040B71" w:rsidRDefault="00040B71" w:rsidP="00040B71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d-ID"/>
        </w:rPr>
      </w:pPr>
      <w:r w:rsidRPr="00040B71">
        <w:rPr>
          <w:rFonts w:eastAsia="Times New Roman" w:cstheme="minorHAnsi"/>
          <w:b/>
          <w:bCs/>
          <w:sz w:val="28"/>
          <w:szCs w:val="28"/>
          <w:lang w:eastAsia="id-ID"/>
        </w:rPr>
        <w:t>NOTARIS</w:t>
      </w:r>
    </w:p>
    <w:p w:rsidR="00040B71" w:rsidRPr="00040B71" w:rsidRDefault="00040B71" w:rsidP="00040B71">
      <w:pPr>
        <w:spacing w:before="100" w:beforeAutospacing="1" w:after="100" w:afterAutospacing="1" w:line="240" w:lineRule="auto"/>
        <w:rPr>
          <w:rFonts w:eastAsia="Times New Roman" w:cstheme="minorHAnsi"/>
          <w:lang w:eastAsia="id-ID"/>
        </w:rPr>
      </w:pPr>
      <w:r w:rsidRPr="00040B71">
        <w:rPr>
          <w:rFonts w:eastAsia="Times New Roman" w:cstheme="minorHAnsi"/>
          <w:b/>
          <w:bCs/>
          <w:lang w:eastAsia="id-ID"/>
        </w:rPr>
        <w:t>Fathiah Helmi, S.H.</w:t>
      </w:r>
      <w:r w:rsidRPr="00040B71">
        <w:rPr>
          <w:rFonts w:eastAsia="Times New Roman" w:cstheme="minorHAnsi"/>
          <w:lang w:eastAsia="id-ID"/>
        </w:rPr>
        <w:t xml:space="preserve"> Graha Irama, Lantai 6, Suite C Jl. H.R. Rasuna Said Blok X-1 Kav. 1&amp;2 Kuningan, Jakarta Selatan 12950 Telp.: (021) 52907304, 52907306 Fax.: (021) 5261136</w:t>
      </w:r>
    </w:p>
    <w:p w:rsidR="00E714D3" w:rsidRPr="00040B71" w:rsidRDefault="00E714D3" w:rsidP="00040B71">
      <w:pPr>
        <w:spacing w:line="240" w:lineRule="auto"/>
        <w:rPr>
          <w:rFonts w:cstheme="minorHAnsi"/>
        </w:rPr>
      </w:pPr>
    </w:p>
    <w:sectPr w:rsidR="00E714D3" w:rsidRPr="00040B71" w:rsidSect="00E7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B71"/>
    <w:rsid w:val="00040B71"/>
    <w:rsid w:val="000438BB"/>
    <w:rsid w:val="000A3EDD"/>
    <w:rsid w:val="003D3013"/>
    <w:rsid w:val="006E24E4"/>
    <w:rsid w:val="008E598B"/>
    <w:rsid w:val="00E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D3"/>
  </w:style>
  <w:style w:type="paragraph" w:styleId="Heading4">
    <w:name w:val="heading 4"/>
    <w:basedOn w:val="Normal"/>
    <w:link w:val="Heading4Char"/>
    <w:uiPriority w:val="9"/>
    <w:qFormat/>
    <w:rsid w:val="00040B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link w:val="Heading5Char"/>
    <w:uiPriority w:val="9"/>
    <w:qFormat/>
    <w:rsid w:val="00040B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B7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040B71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styleId="Strong">
    <w:name w:val="Strong"/>
    <w:basedOn w:val="DefaultParagraphFont"/>
    <w:uiPriority w:val="22"/>
    <w:qFormat/>
    <w:rsid w:val="00040B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erfine.furi</dc:creator>
  <cp:lastModifiedBy>erfine.furi</cp:lastModifiedBy>
  <cp:revision>4</cp:revision>
  <dcterms:created xsi:type="dcterms:W3CDTF">2017-12-06T02:45:00Z</dcterms:created>
  <dcterms:modified xsi:type="dcterms:W3CDTF">2018-01-04T04:47:00Z</dcterms:modified>
</cp:coreProperties>
</file>